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B8A6"/>
        </w:rPr>
        <w:t>Grille de contrôle qualité nettoyage</w:t>
      </w:r>
    </w:p>
    <w:p>
      <w:r>
        <w:t>Rapport de visite à remplir sur site, puis à transmettre au client.</w:t>
      </w:r>
    </w:p>
    <w:p>
      <w:pPr>
        <w:pStyle w:val="Heading1"/>
      </w:pPr>
      <w:r>
        <w:t>1. Informations du contrôle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Site contrôlé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Adresse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/ responsable du site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et heure du contrôle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Contrôleur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Agent(s) ou équipe intervenant sur le site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Type de contrôle (programmé / inopiné / contradictoire avec le client)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2. Échelle de notation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Note</w:t>
            </w:r>
          </w:p>
        </w:tc>
        <w:tc>
          <w:tcPr>
            <w:tcW w:type="dxa" w:w="4320"/>
          </w:tcPr>
          <w:p>
            <w:r>
              <w:t>Signification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r>
              <w:t>Conforme : aucun défaut visible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r>
              <w:t>Défaut mineur, isolé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Défauts répétés ou visibles par les occupants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Non réalisé ou non conforme</w:t>
            </w:r>
          </w:p>
        </w:tc>
      </w:tr>
    </w:tbl>
    <w:p>
      <w:pPr>
        <w:pStyle w:val="Heading1"/>
      </w:pPr>
      <w:r>
        <w:t>3. Grille par zone</w:t>
      </w:r>
    </w:p>
    <w:p>
      <w:pPr>
        <w:pStyle w:val="Heading2"/>
      </w:pPr>
      <w:r>
        <w:t>Bureaux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Coef.</w:t>
            </w:r>
          </w:p>
        </w:tc>
        <w:tc>
          <w:tcPr>
            <w:tcW w:type="dxa" w:w="1728"/>
          </w:tcPr>
          <w:p>
            <w:r>
              <w:t>Note /10</w:t>
            </w:r>
          </w:p>
        </w:tc>
        <w:tc>
          <w:tcPr>
            <w:tcW w:type="dxa" w:w="1728"/>
          </w:tcPr>
          <w:p>
            <w:r>
              <w:t>Score</w:t>
            </w:r>
          </w:p>
        </w:tc>
        <w:tc>
          <w:tcPr>
            <w:tcW w:type="dxa" w:w="1728"/>
          </w:tcPr>
          <w:p>
            <w:r>
              <w:t>Commentaire / photo</w:t>
            </w:r>
          </w:p>
        </w:tc>
      </w:tr>
      <w:tr>
        <w:tc>
          <w:tcPr>
            <w:tcW w:type="dxa" w:w="1728"/>
          </w:tcPr>
          <w:p>
            <w:r>
              <w:t>Sols (aspiration, lavage)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Bureaux et plans de travail dépoussiérés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Corbeilles vidées, sacs remplacés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Points de contact (poignées, interrupteurs)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Sanitaires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Coef.</w:t>
            </w:r>
          </w:p>
        </w:tc>
        <w:tc>
          <w:tcPr>
            <w:tcW w:type="dxa" w:w="1728"/>
          </w:tcPr>
          <w:p>
            <w:r>
              <w:t>Note /10</w:t>
            </w:r>
          </w:p>
        </w:tc>
        <w:tc>
          <w:tcPr>
            <w:tcW w:type="dxa" w:w="1728"/>
          </w:tcPr>
          <w:p>
            <w:r>
              <w:t>Score</w:t>
            </w:r>
          </w:p>
        </w:tc>
        <w:tc>
          <w:tcPr>
            <w:tcW w:type="dxa" w:w="1728"/>
          </w:tcPr>
          <w:p>
            <w:r>
              <w:t>Commentaire / photo</w:t>
            </w:r>
          </w:p>
        </w:tc>
      </w:tr>
      <w:tr>
        <w:tc>
          <w:tcPr>
            <w:tcW w:type="dxa" w:w="1728"/>
          </w:tcPr>
          <w:p>
            <w:r>
              <w:t>Cuvettes, urinoirs, lavabos détartrés et désinfectés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Miroirs et robinetterie sans traces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Consommables réapprovisionnés (papier, savon)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Sols lavés, absence d'odeur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Cuisine / espace pause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Coef.</w:t>
            </w:r>
          </w:p>
        </w:tc>
        <w:tc>
          <w:tcPr>
            <w:tcW w:type="dxa" w:w="1728"/>
          </w:tcPr>
          <w:p>
            <w:r>
              <w:t>Note /10</w:t>
            </w:r>
          </w:p>
        </w:tc>
        <w:tc>
          <w:tcPr>
            <w:tcW w:type="dxa" w:w="1728"/>
          </w:tcPr>
          <w:p>
            <w:r>
              <w:t>Score</w:t>
            </w:r>
          </w:p>
        </w:tc>
        <w:tc>
          <w:tcPr>
            <w:tcW w:type="dxa" w:w="1728"/>
          </w:tcPr>
          <w:p>
            <w:r>
              <w:t>Commentaire / photo</w:t>
            </w:r>
          </w:p>
        </w:tc>
      </w:tr>
      <w:tr>
        <w:tc>
          <w:tcPr>
            <w:tcW w:type="dxa" w:w="1728"/>
          </w:tcPr>
          <w:p>
            <w:r>
              <w:t>Plans de travail et évier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Électroménager (extérieur, micro-ondes)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Tables et chaises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Poubelles vidées et tri respecté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Circulations et accueil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Coef.</w:t>
            </w:r>
          </w:p>
        </w:tc>
        <w:tc>
          <w:tcPr>
            <w:tcW w:type="dxa" w:w="1728"/>
          </w:tcPr>
          <w:p>
            <w:r>
              <w:t>Note /10</w:t>
            </w:r>
          </w:p>
        </w:tc>
        <w:tc>
          <w:tcPr>
            <w:tcW w:type="dxa" w:w="1728"/>
          </w:tcPr>
          <w:p>
            <w:r>
              <w:t>Score</w:t>
            </w:r>
          </w:p>
        </w:tc>
        <w:tc>
          <w:tcPr>
            <w:tcW w:type="dxa" w:w="1728"/>
          </w:tcPr>
          <w:p>
            <w:r>
              <w:t>Commentaire / photo</w:t>
            </w:r>
          </w:p>
        </w:tc>
      </w:tr>
      <w:tr>
        <w:tc>
          <w:tcPr>
            <w:tcW w:type="dxa" w:w="1728"/>
          </w:tcPr>
          <w:p>
            <w:r>
              <w:t>Sols et escaliers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Vitres d'entrée et portes vitrées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Ascenseur (parois, boutons, sol)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Mobilier d'accueil dépoussiéré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Vitrerie et ponctuel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Coef.</w:t>
            </w:r>
          </w:p>
        </w:tc>
        <w:tc>
          <w:tcPr>
            <w:tcW w:type="dxa" w:w="1728"/>
          </w:tcPr>
          <w:p>
            <w:r>
              <w:t>Note /10</w:t>
            </w:r>
          </w:p>
        </w:tc>
        <w:tc>
          <w:tcPr>
            <w:tcW w:type="dxa" w:w="1728"/>
          </w:tcPr>
          <w:p>
            <w:r>
              <w:t>Score</w:t>
            </w:r>
          </w:p>
        </w:tc>
        <w:tc>
          <w:tcPr>
            <w:tcW w:type="dxa" w:w="1728"/>
          </w:tcPr>
          <w:p>
            <w:r>
              <w:t>Commentaire / photo</w:t>
            </w:r>
          </w:p>
        </w:tc>
      </w:tr>
      <w:tr>
        <w:tc>
          <w:tcPr>
            <w:tcW w:type="dxa" w:w="1728"/>
          </w:tcPr>
          <w:p>
            <w:r>
              <w:t>Vitres intérieures accessibles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Encadrements, plinthes, rebords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Toiles d'araignée, hauteurs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4. Calcul du score global</w:t>
      </w:r>
    </w:p>
    <w:p>
      <w:r>
        <w:t>Score par critère = note x coefficient. Score global (%) = somme des scores / (somme des coefficients x 10) x 100. Repères : 80 % et plus, prestation conforme ; de 60 à 79 %, à améliorer ; moins de 60 %, non conforme.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Somme des scores</w:t>
            </w:r>
          </w:p>
        </w:tc>
        <w:tc>
          <w:tcPr>
            <w:tcW w:type="dxa" w:w="2880"/>
          </w:tcPr>
          <w:p>
            <w:r>
              <w:t>Somme des coefficients x 10</w:t>
            </w:r>
          </w:p>
        </w:tc>
        <w:tc>
          <w:tcPr>
            <w:tcW w:type="dxa" w:w="2880"/>
          </w:tcPr>
          <w:p>
            <w:r>
              <w:t>Score global (%)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5. Observations générales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1"/>
      </w:pPr>
      <w:r>
        <w:t>6. Actions correctives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Défaut constaté</w:t>
            </w:r>
          </w:p>
        </w:tc>
        <w:tc>
          <w:tcPr>
            <w:tcW w:type="dxa" w:w="1728"/>
          </w:tcPr>
          <w:p>
            <w:r>
              <w:t>Action corrective</w:t>
            </w:r>
          </w:p>
        </w:tc>
        <w:tc>
          <w:tcPr>
            <w:tcW w:type="dxa" w:w="1728"/>
          </w:tcPr>
          <w:p>
            <w:r>
              <w:t>Responsable</w:t>
            </w:r>
          </w:p>
        </w:tc>
        <w:tc>
          <w:tcPr>
            <w:tcW w:type="dxa" w:w="1728"/>
          </w:tcPr>
          <w:p>
            <w:r>
              <w:t>Délai</w:t>
            </w:r>
          </w:p>
        </w:tc>
        <w:tc>
          <w:tcPr>
            <w:tcW w:type="dxa" w:w="1728"/>
          </w:tcPr>
          <w:p>
            <w:r>
              <w:t>Vérifié le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7.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Le contrôleur</w:t>
            </w:r>
          </w:p>
        </w:tc>
        <w:tc>
          <w:tcPr>
            <w:tcW w:type="dxa" w:w="4320"/>
          </w:tcPr>
          <w:p>
            <w:r>
              <w:t>Le client / responsable du site</w:t>
            </w:r>
          </w:p>
        </w:tc>
      </w:tr>
      <w:tr>
        <w:tc>
          <w:tcPr>
            <w:tcW w:type="dxa" w:w="4320"/>
          </w:tcPr>
          <w:p>
            <w:r>
              <w:t>Nom, date et signature</w:t>
              <w:br/>
              <w:br/>
              <w:br/>
            </w:r>
          </w:p>
        </w:tc>
        <w:tc>
          <w:tcPr>
            <w:tcW w:type="dxa" w:w="4320"/>
          </w:tcPr>
          <w:p>
            <w:r>
              <w:t>Nom, date et signature</w:t>
              <w:br/>
              <w:br/>
              <w:br/>
            </w:r>
          </w:p>
        </w:tc>
      </w:tr>
    </w:tbl>
    <w:p>
      <w:r>
        <w:rPr>
          <w:sz w:val="16"/>
        </w:rPr>
        <w:t>Modèle gratuit CleanPlus, à adapter au cahier des charges et au contrat de chaque site. Les critères, coefficients et seuils sont indicatifs. cleanplus.app/controle-qualite-nettoyage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